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אגף למערכות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53500C" w:rsidRDefault="00F27AAA" w:rsidP="0053500C">
            <w:pPr>
              <w:spacing w:line="276" w:lineRule="auto"/>
              <w:jc w:val="right"/>
              <w:rPr>
                <w:rFonts w:ascii="Arial" w:hAnsi="Arial" w:cs="Arial"/>
                <w:b/>
                <w:sz w:val="22"/>
                <w:szCs w:val="22"/>
                <w:rtl/>
              </w:rPr>
            </w:pPr>
            <w:r>
              <w:rPr>
                <w:rFonts w:ascii="Arial" w:hAnsi="Arial" w:cs="Arial" w:hint="cs"/>
                <w:b/>
                <w:sz w:val="22"/>
                <w:szCs w:val="22"/>
                <w:rtl/>
              </w:rPr>
              <w:t>31/10/11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F27AAA">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27AAA">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7735A4" w:rsidP="007735A4">
            <w:pPr>
              <w:spacing w:line="276" w:lineRule="auto"/>
              <w:rPr>
                <w:rFonts w:ascii="Arial" w:hAnsi="Arial" w:cs="Arial" w:hint="cs"/>
                <w:b/>
                <w:sz w:val="22"/>
                <w:szCs w:val="22"/>
                <w:highlight w:val="yellow"/>
                <w:rtl/>
              </w:rPr>
            </w:pPr>
            <w:r w:rsidRPr="007735A4">
              <w:rPr>
                <w:rFonts w:ascii="Arial" w:hAnsi="Arial" w:cs="Arial"/>
                <w:b/>
                <w:sz w:val="22"/>
                <w:szCs w:val="22"/>
                <w:highlight w:val="yellow"/>
                <w:rtl/>
              </w:rPr>
              <w:t xml:space="preserve">המשך התקשרות עם חב' ארולייט </w:t>
            </w:r>
            <w:r w:rsidR="004D7FA8">
              <w:rPr>
                <w:rFonts w:ascii="Arial" w:hAnsi="Arial" w:cs="Arial" w:hint="cs"/>
                <w:b/>
                <w:sz w:val="22"/>
                <w:szCs w:val="22"/>
                <w:highlight w:val="yellow"/>
                <w:rtl/>
              </w:rPr>
              <w:t>לשנת 2012</w:t>
            </w: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4D7FA8">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D7FA8">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D7FA8" w:rsidP="00B8441A">
            <w:pPr>
              <w:ind w:right="283"/>
              <w:rPr>
                <w:rFonts w:ascii="Arial" w:hAnsi="Arial" w:cs="Arial"/>
                <w:b/>
                <w:sz w:val="22"/>
                <w:szCs w:val="22"/>
                <w:rtl/>
              </w:rPr>
            </w:pPr>
            <w:r>
              <w:rPr>
                <w:rFonts w:ascii="Arial" w:hAnsi="Arial" w:cs="Arial"/>
                <w:b/>
                <w:sz w:val="28"/>
                <w:szCs w:val="28"/>
              </w:rPr>
              <w:sym w:font="Wingdings" w:char="F0FC"/>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735A4" w:rsidP="00B8441A">
            <w:pPr>
              <w:rPr>
                <w:rFonts w:ascii="Arial" w:hAnsi="Arial" w:cs="Arial" w:hint="cs"/>
                <w:b/>
                <w:sz w:val="22"/>
                <w:szCs w:val="22"/>
                <w:highlight w:val="yellow"/>
                <w:rtl/>
              </w:rPr>
            </w:pPr>
            <w:r>
              <w:rPr>
                <w:rFonts w:ascii="Arial" w:hAnsi="Arial" w:cs="Arial" w:hint="cs"/>
                <w:b/>
                <w:sz w:val="22"/>
                <w:szCs w:val="22"/>
                <w:highlight w:val="yellow"/>
                <w:rtl/>
              </w:rPr>
              <w:t>ארולייט</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hint="cs"/>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5245C5" w:rsidP="00B8441A">
            <w:pPr>
              <w:rPr>
                <w:rFonts w:ascii="Arial" w:hAnsi="Arial" w:cs="Arial" w:hint="cs"/>
                <w:b/>
                <w:sz w:val="22"/>
                <w:szCs w:val="22"/>
                <w:highlight w:val="yellow"/>
                <w:rtl/>
              </w:rPr>
            </w:pPr>
            <w:r>
              <w:rPr>
                <w:rFonts w:ascii="Arial" w:hAnsi="Arial" w:cs="Arial" w:hint="cs"/>
                <w:b/>
                <w:sz w:val="22"/>
                <w:szCs w:val="22"/>
                <w:highlight w:val="yellow"/>
                <w:rtl/>
              </w:rPr>
              <w:t>50,548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D7FA8" w:rsidP="00B8441A">
            <w:pPr>
              <w:rPr>
                <w:rFonts w:ascii="Arial" w:hAnsi="Arial" w:cs="Arial" w:hint="cs"/>
                <w:b/>
                <w:sz w:val="22"/>
                <w:szCs w:val="22"/>
                <w:highlight w:val="yellow"/>
                <w:rtl/>
              </w:rPr>
            </w:pPr>
            <w:r>
              <w:rPr>
                <w:rFonts w:ascii="Arial" w:hAnsi="Arial" w:cs="Arial" w:hint="cs"/>
                <w:b/>
                <w:sz w:val="22"/>
                <w:szCs w:val="22"/>
                <w:highlight w:val="yellow"/>
                <w:rtl/>
              </w:rPr>
              <w:t>1.1.12-31.12.12</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7735A4" w:rsidRPr="007735A4" w:rsidRDefault="007735A4" w:rsidP="007735A4">
            <w:pPr>
              <w:spacing w:before="15" w:line="300" w:lineRule="atLeast"/>
              <w:ind w:left="330" w:right="15" w:firstLine="720"/>
              <w:jc w:val="center"/>
              <w:rPr>
                <w:rFonts w:ascii="Arial" w:hAnsi="Arial" w:cs="Arial"/>
                <w:szCs w:val="24"/>
                <w:bdr w:val="single" w:sz="8" w:space="1" w:color="DCDCDC" w:frame="1"/>
                <w:shd w:val="clear" w:color="auto" w:fill="FFFFFF"/>
                <w:lang w:eastAsia="en-US"/>
              </w:rPr>
            </w:pPr>
          </w:p>
          <w:p w:rsidR="007735A4" w:rsidRPr="007735A4" w:rsidRDefault="007735A4" w:rsidP="007735A4">
            <w:pPr>
              <w:spacing w:before="15" w:line="300" w:lineRule="atLeast"/>
              <w:ind w:left="330" w:right="15"/>
              <w:jc w:val="center"/>
              <w:rPr>
                <w:rFonts w:ascii="Arial" w:hAnsi="Arial" w:cs="Arial"/>
                <w:szCs w:val="24"/>
                <w:bdr w:val="single" w:sz="8" w:space="1" w:color="DCDCDC" w:frame="1"/>
                <w:shd w:val="clear" w:color="auto" w:fill="FFFFFF"/>
                <w:rtl/>
                <w:lang w:eastAsia="en-US"/>
              </w:rPr>
            </w:pPr>
            <w:r w:rsidRPr="007735A4">
              <w:rPr>
                <w:rFonts w:ascii="Arial" w:hAnsi="Arial" w:cs="Arial"/>
                <w:szCs w:val="24"/>
                <w:bdr w:val="single" w:sz="8" w:space="1" w:color="DCDCDC" w:frame="1"/>
                <w:shd w:val="clear" w:color="auto" w:fill="FFFFFF"/>
                <w:rtl/>
                <w:lang w:eastAsia="en-US"/>
              </w:rPr>
              <w:t> </w:t>
            </w:r>
          </w:p>
          <w:p w:rsidR="007735A4" w:rsidRPr="007735A4" w:rsidRDefault="007735A4" w:rsidP="005245C5">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ארולייט פיתחה את תוכנת ת.מ.ר, אשר משמשת את </w:t>
            </w:r>
            <w:r w:rsidR="005245C5">
              <w:rPr>
                <w:rFonts w:ascii="Arial" w:hAnsi="Arial" w:cs="David" w:hint="cs"/>
                <w:sz w:val="28"/>
                <w:szCs w:val="28"/>
                <w:bdr w:val="single" w:sz="8" w:space="1" w:color="DCDCDC" w:frame="1"/>
                <w:shd w:val="clear" w:color="auto" w:fill="FFFFFF"/>
                <w:rtl/>
                <w:lang w:eastAsia="en-US"/>
              </w:rPr>
              <w:t>משרד רה"מ</w:t>
            </w:r>
            <w:r w:rsidRPr="007735A4">
              <w:rPr>
                <w:rFonts w:ascii="Arial" w:hAnsi="Arial" w:cs="David"/>
                <w:sz w:val="28"/>
                <w:szCs w:val="28"/>
                <w:bdr w:val="single" w:sz="8" w:space="1" w:color="DCDCDC" w:frame="1"/>
                <w:shd w:val="clear" w:color="auto" w:fill="FFFFFF"/>
                <w:rtl/>
                <w:lang w:eastAsia="en-US"/>
              </w:rPr>
              <w:t xml:space="preserve"> למספר ייעודים: ניהול רכש ומצאי, ניהול מתנות נכנסות/יוצאות ועוד. </w:t>
            </w:r>
          </w:p>
          <w:p w:rsidR="007735A4" w:rsidRPr="007735A4" w:rsidRDefault="007735A4" w:rsidP="007735A4">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חב' ארולייט מספקת למשרד רישיונות לשימוש בתוכנת ת.מ.ר, תמיכה במשתמשים, ביצוע ספירות מלאי וביצוע משימות מיוחדות מפעם לפעם שנמסרות מטעם </w:t>
            </w:r>
            <w:r w:rsidR="005245C5">
              <w:rPr>
                <w:rFonts w:ascii="Arial" w:hAnsi="Arial" w:cs="David" w:hint="cs"/>
                <w:sz w:val="28"/>
                <w:szCs w:val="28"/>
                <w:bdr w:val="single" w:sz="8" w:space="1" w:color="DCDCDC" w:frame="1"/>
                <w:shd w:val="clear" w:color="auto" w:fill="FFFFFF"/>
                <w:rtl/>
                <w:lang w:eastAsia="en-US"/>
              </w:rPr>
              <w:t>האגף למערכות מידע</w:t>
            </w:r>
            <w:r w:rsidRPr="007735A4">
              <w:rPr>
                <w:rFonts w:ascii="Arial" w:hAnsi="Arial" w:cs="David"/>
                <w:sz w:val="28"/>
                <w:szCs w:val="28"/>
                <w:bdr w:val="single" w:sz="8" w:space="1" w:color="DCDCDC" w:frame="1"/>
                <w:shd w:val="clear" w:color="auto" w:fill="FFFFFF"/>
                <w:rtl/>
                <w:lang w:eastAsia="en-US"/>
              </w:rPr>
              <w:t xml:space="preserve"> לבנא"מ.</w:t>
            </w:r>
          </w:p>
          <w:p w:rsidR="007735A4" w:rsidRPr="007735A4" w:rsidRDefault="007735A4" w:rsidP="005245C5">
            <w:pPr>
              <w:spacing w:before="15" w:after="15" w:line="360" w:lineRule="auto"/>
              <w:ind w:left="330"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 xml:space="preserve">ע"פ הוראת השעה של האוצר מס' 2008-6, מנוע המשרד מכל פיתוח או רכש של יישומים לניהול מלאי ומצאי עד להפעלת מודול מרכב"ה. כיוון שכניסת מרכבה מתעכבת, מתחייבת הארכה נוספת לתמיכה במערכת ת.מ.ר בעלות של </w:t>
            </w:r>
            <w:r w:rsidR="005245C5">
              <w:rPr>
                <w:rFonts w:ascii="Arial" w:hAnsi="Arial" w:cs="David" w:hint="cs"/>
                <w:sz w:val="28"/>
                <w:szCs w:val="28"/>
                <w:bdr w:val="single" w:sz="8" w:space="1" w:color="DCDCDC" w:frame="1"/>
                <w:shd w:val="clear" w:color="auto" w:fill="FFFFFF"/>
                <w:rtl/>
                <w:lang w:eastAsia="en-US"/>
              </w:rPr>
              <w:t>43,576</w:t>
            </w:r>
            <w:r w:rsidRPr="007735A4">
              <w:rPr>
                <w:rFonts w:ascii="Arial" w:hAnsi="Arial" w:cs="David"/>
                <w:sz w:val="28"/>
                <w:szCs w:val="28"/>
                <w:bdr w:val="single" w:sz="8" w:space="1" w:color="DCDCDC" w:frame="1"/>
                <w:shd w:val="clear" w:color="auto" w:fill="FFFFFF"/>
                <w:rtl/>
                <w:lang w:eastAsia="en-US"/>
              </w:rPr>
              <w:t xml:space="preserve">בתוספת מע"מ, כמענה זמני לניהול מלאי ומצאי במשרד עד לכניסתה. </w:t>
            </w:r>
          </w:p>
          <w:p w:rsidR="007735A4" w:rsidRPr="007735A4" w:rsidRDefault="007735A4" w:rsidP="005245C5">
            <w:pPr>
              <w:ind w:right="15"/>
              <w:rPr>
                <w:rFonts w:ascii="Arial" w:hAnsi="Arial" w:cs="Arial"/>
                <w:szCs w:val="24"/>
                <w:bdr w:val="single" w:sz="8" w:space="1" w:color="DCDCDC" w:frame="1"/>
                <w:shd w:val="clear" w:color="auto" w:fill="FFFFFF"/>
                <w:rtl/>
                <w:lang w:eastAsia="en-US"/>
              </w:rPr>
            </w:pPr>
            <w:r w:rsidRPr="007735A4">
              <w:rPr>
                <w:rFonts w:ascii="Arial" w:hAnsi="Arial" w:cs="David"/>
                <w:sz w:val="28"/>
                <w:szCs w:val="28"/>
                <w:bdr w:val="single" w:sz="8" w:space="1" w:color="DCDCDC" w:frame="1"/>
                <w:shd w:val="clear" w:color="auto" w:fill="FFFFFF"/>
                <w:rtl/>
                <w:lang w:eastAsia="en-US"/>
              </w:rPr>
              <w:t>ההתקשרות תתקיים בהתאם לניצול חודשי ועד לעליית מערכת מרכב"ה לאויר.</w:t>
            </w:r>
          </w:p>
          <w:p w:rsidR="007735A4" w:rsidRPr="007735A4" w:rsidRDefault="007735A4" w:rsidP="007735A4">
            <w:pPr>
              <w:ind w:left="330" w:right="15"/>
              <w:rPr>
                <w:rFonts w:ascii="Arial" w:hAnsi="Arial" w:cs="Arial"/>
                <w:szCs w:val="24"/>
                <w:bdr w:val="single" w:sz="8" w:space="1" w:color="DCDCDC" w:frame="1"/>
                <w:shd w:val="clear" w:color="auto" w:fill="FFFFFF"/>
                <w:rtl/>
                <w:lang w:eastAsia="en-US"/>
              </w:rPr>
            </w:pPr>
            <w:r w:rsidRPr="007735A4">
              <w:rPr>
                <w:rFonts w:ascii="Arial" w:hAnsi="Arial" w:cs="Arial"/>
                <w:szCs w:val="24"/>
                <w:bdr w:val="single" w:sz="8" w:space="1" w:color="DCDCDC" w:frame="1"/>
                <w:shd w:val="clear" w:color="auto" w:fill="FFFFFF"/>
                <w:rtl/>
                <w:lang w:eastAsia="en-US"/>
              </w:rPr>
              <w:t> </w:t>
            </w:r>
          </w:p>
          <w:p w:rsidR="003A4534" w:rsidRPr="0053500C" w:rsidRDefault="003A4534" w:rsidP="005245C5">
            <w:pPr>
              <w:ind w:left="330" w:right="15"/>
              <w:rPr>
                <w:rFonts w:ascii="Arial" w:hAnsi="Arial" w:cs="Arial" w:hint="cs"/>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5245C5" w:rsidP="0053500C">
            <w:pPr>
              <w:spacing w:line="360" w:lineRule="auto"/>
              <w:rPr>
                <w:rFonts w:ascii="Arial" w:hAnsi="Arial" w:cs="Arial" w:hint="cs"/>
                <w:b/>
                <w:sz w:val="22"/>
                <w:szCs w:val="22"/>
                <w:rtl/>
              </w:rPr>
            </w:pPr>
            <w:r>
              <w:rPr>
                <w:rFonts w:ascii="Arial" w:hAnsi="Arial" w:cs="Arial" w:hint="cs"/>
                <w:b/>
                <w:sz w:val="22"/>
                <w:szCs w:val="22"/>
                <w:rtl/>
              </w:rPr>
              <w:t>רחלי מזון</w:t>
            </w:r>
          </w:p>
        </w:tc>
        <w:tc>
          <w:tcPr>
            <w:tcW w:w="3420" w:type="dxa"/>
            <w:tcBorders>
              <w:bottom w:val="single" w:sz="4" w:space="0" w:color="auto"/>
            </w:tcBorders>
          </w:tcPr>
          <w:p w:rsidR="003A4534" w:rsidRPr="0053500C" w:rsidRDefault="005245C5" w:rsidP="0053500C">
            <w:pPr>
              <w:spacing w:line="360" w:lineRule="auto"/>
              <w:rPr>
                <w:rFonts w:ascii="Arial" w:hAnsi="Arial" w:cs="Arial" w:hint="cs"/>
                <w:b/>
                <w:sz w:val="22"/>
                <w:szCs w:val="22"/>
                <w:rtl/>
              </w:rPr>
            </w:pPr>
            <w:r>
              <w:rPr>
                <w:rFonts w:ascii="Arial" w:hAnsi="Arial" w:cs="Arial" w:hint="cs"/>
                <w:b/>
                <w:sz w:val="22"/>
                <w:szCs w:val="22"/>
                <w:rtl/>
              </w:rPr>
              <w:t>מרכזת ועדת ענ"א</w:t>
            </w:r>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2E01" w:rsidRDefault="004C2E01">
      <w:r>
        <w:separator/>
      </w:r>
    </w:p>
    <w:p w:rsidR="004C2E01" w:rsidRDefault="004C2E01"/>
  </w:endnote>
  <w:endnote w:type="continuationSeparator" w:id="0">
    <w:p w:rsidR="004C2E01" w:rsidRDefault="004C2E01">
      <w:r>
        <w:continuationSeparator/>
      </w:r>
    </w:p>
    <w:p w:rsidR="004C2E01" w:rsidRDefault="004C2E0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16009B" w:rsidP="007131DA">
          <w:pPr>
            <w:rPr>
              <w:rFonts w:ascii="Arial" w:hAnsi="Arial" w:cs="Arial"/>
              <w:sz w:val="20"/>
              <w:szCs w:val="20"/>
              <w:rtl/>
            </w:rPr>
          </w:pPr>
          <w:r>
            <w:rPr>
              <w:noProof/>
              <w:lang w:eastAsia="en-US"/>
            </w:rPr>
            <w:drawing>
              <wp:inline distT="0" distB="0" distL="0" distR="0">
                <wp:extent cx="723900" cy="371475"/>
                <wp:effectExtent l="1905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6009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6009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6009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6009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2E01" w:rsidRDefault="004C2E01">
      <w:r>
        <w:separator/>
      </w:r>
    </w:p>
    <w:p w:rsidR="004C2E01" w:rsidRDefault="004C2E01"/>
  </w:footnote>
  <w:footnote w:type="continuationSeparator" w:id="0">
    <w:p w:rsidR="004C2E01" w:rsidRDefault="004C2E01">
      <w:r>
        <w:continuationSeparator/>
      </w:r>
    </w:p>
    <w:p w:rsidR="004C2E01" w:rsidRDefault="004C2E0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16009B" w:rsidP="003B6F35">
    <w:pPr>
      <w:pStyle w:val="a6"/>
      <w:jc w:val="center"/>
      <w:rPr>
        <w:rFonts w:hint="cs"/>
        <w:sz w:val="20"/>
        <w:szCs w:val="20"/>
        <w:rtl/>
      </w:rPr>
    </w:pPr>
    <w:r>
      <w:rPr>
        <w:noProof/>
        <w:lang w:eastAsia="en-US"/>
      </w:rPr>
      <w:drawing>
        <wp:inline distT="0" distB="0" distL="0" distR="0">
          <wp:extent cx="5800725" cy="962025"/>
          <wp:effectExtent l="19050" t="0" r="9525" b="0"/>
          <wp:docPr id="3"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239674B"/>
    <w:multiLevelType w:val="multilevel"/>
    <w:tmpl w:val="C7908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009B"/>
    <w:rsid w:val="00165002"/>
    <w:rsid w:val="00165014"/>
    <w:rsid w:val="001654C4"/>
    <w:rsid w:val="001656CB"/>
    <w:rsid w:val="0017202E"/>
    <w:rsid w:val="00180591"/>
    <w:rsid w:val="0018271F"/>
    <w:rsid w:val="001835DE"/>
    <w:rsid w:val="001A12A5"/>
    <w:rsid w:val="001A2851"/>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E01"/>
    <w:rsid w:val="004C7783"/>
    <w:rsid w:val="004D1FE7"/>
    <w:rsid w:val="004D3DEB"/>
    <w:rsid w:val="004D6229"/>
    <w:rsid w:val="004D7FA8"/>
    <w:rsid w:val="004E4FDF"/>
    <w:rsid w:val="004F083F"/>
    <w:rsid w:val="004F46FF"/>
    <w:rsid w:val="004F7D02"/>
    <w:rsid w:val="005063DE"/>
    <w:rsid w:val="00506B7D"/>
    <w:rsid w:val="005078D6"/>
    <w:rsid w:val="00510A34"/>
    <w:rsid w:val="00511A98"/>
    <w:rsid w:val="005245C5"/>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5A4"/>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1434"/>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77FDC"/>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7AA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7735A4"/>
    <w:rPr>
      <w:b/>
      <w:bC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65448800">
      <w:bodyDiv w:val="1"/>
      <w:marLeft w:val="0"/>
      <w:marRight w:val="315"/>
      <w:marTop w:val="0"/>
      <w:marBottom w:val="0"/>
      <w:divBdr>
        <w:top w:val="none" w:sz="0" w:space="0" w:color="auto"/>
        <w:left w:val="none" w:sz="0" w:space="0" w:color="auto"/>
        <w:bottom w:val="none" w:sz="0" w:space="0" w:color="auto"/>
        <w:right w:val="none" w:sz="0" w:space="0" w:color="auto"/>
      </w:divBdr>
      <w:divsChild>
        <w:div w:id="101457841">
          <w:marLeft w:val="0"/>
          <w:marRight w:val="0"/>
          <w:marTop w:val="0"/>
          <w:marBottom w:val="0"/>
          <w:divBdr>
            <w:top w:val="none" w:sz="0" w:space="0" w:color="auto"/>
            <w:left w:val="none" w:sz="0" w:space="0" w:color="auto"/>
            <w:bottom w:val="none" w:sz="0" w:space="0" w:color="auto"/>
            <w:right w:val="none" w:sz="0" w:space="0" w:color="auto"/>
          </w:divBdr>
          <w:divsChild>
            <w:div w:id="202061138">
              <w:marLeft w:val="0"/>
              <w:marRight w:val="0"/>
              <w:marTop w:val="0"/>
              <w:marBottom w:val="120"/>
              <w:divBdr>
                <w:top w:val="none" w:sz="0" w:space="0" w:color="auto"/>
                <w:left w:val="none" w:sz="0" w:space="0" w:color="auto"/>
                <w:bottom w:val="none" w:sz="0" w:space="0" w:color="auto"/>
                <w:right w:val="none" w:sz="0" w:space="0" w:color="auto"/>
              </w:divBdr>
            </w:div>
            <w:div w:id="349259223">
              <w:marLeft w:val="0"/>
              <w:marRight w:val="0"/>
              <w:marTop w:val="0"/>
              <w:marBottom w:val="120"/>
              <w:divBdr>
                <w:top w:val="none" w:sz="0" w:space="0" w:color="auto"/>
                <w:left w:val="none" w:sz="0" w:space="0" w:color="auto"/>
                <w:bottom w:val="none" w:sz="0" w:space="0" w:color="auto"/>
                <w:right w:val="none" w:sz="0" w:space="0" w:color="auto"/>
              </w:divBdr>
            </w:div>
            <w:div w:id="1478760758">
              <w:marLeft w:val="0"/>
              <w:marRight w:val="0"/>
              <w:marTop w:val="0"/>
              <w:marBottom w:val="0"/>
              <w:divBdr>
                <w:top w:val="none" w:sz="0" w:space="0" w:color="auto"/>
                <w:left w:val="none" w:sz="0" w:space="0" w:color="auto"/>
                <w:bottom w:val="none" w:sz="0" w:space="0" w:color="auto"/>
                <w:right w:val="none" w:sz="0" w:space="0" w:color="auto"/>
              </w:divBdr>
            </w:div>
            <w:div w:id="1306006605">
              <w:marLeft w:val="0"/>
              <w:marRight w:val="0"/>
              <w:marTop w:val="0"/>
              <w:marBottom w:val="0"/>
              <w:divBdr>
                <w:top w:val="none" w:sz="0" w:space="0" w:color="auto"/>
                <w:left w:val="none" w:sz="0" w:space="0" w:color="auto"/>
                <w:bottom w:val="none" w:sz="0" w:space="0" w:color="auto"/>
                <w:right w:val="none" w:sz="0" w:space="0" w:color="auto"/>
              </w:divBdr>
            </w:div>
            <w:div w:id="1710104703">
              <w:marLeft w:val="0"/>
              <w:marRight w:val="0"/>
              <w:marTop w:val="0"/>
              <w:marBottom w:val="0"/>
              <w:divBdr>
                <w:top w:val="none" w:sz="0" w:space="0" w:color="auto"/>
                <w:left w:val="none" w:sz="0" w:space="0" w:color="auto"/>
                <w:bottom w:val="none" w:sz="0" w:space="0" w:color="auto"/>
                <w:right w:val="none" w:sz="0" w:space="0" w:color="auto"/>
              </w:divBdr>
            </w:div>
            <w:div w:id="1183321975">
              <w:marLeft w:val="0"/>
              <w:marRight w:val="0"/>
              <w:marTop w:val="0"/>
              <w:marBottom w:val="0"/>
              <w:divBdr>
                <w:top w:val="none" w:sz="0" w:space="0" w:color="auto"/>
                <w:left w:val="none" w:sz="0" w:space="0" w:color="auto"/>
                <w:bottom w:val="none" w:sz="0" w:space="0" w:color="auto"/>
                <w:right w:val="none" w:sz="0" w:space="0" w:color="auto"/>
              </w:divBdr>
            </w:div>
            <w:div w:id="1421607551">
              <w:marLeft w:val="0"/>
              <w:marRight w:val="0"/>
              <w:marTop w:val="0"/>
              <w:marBottom w:val="0"/>
              <w:divBdr>
                <w:top w:val="none" w:sz="0" w:space="0" w:color="auto"/>
                <w:left w:val="none" w:sz="0" w:space="0" w:color="auto"/>
                <w:bottom w:val="none" w:sz="0" w:space="0" w:color="auto"/>
                <w:right w:val="none" w:sz="0" w:space="0" w:color="auto"/>
              </w:divBdr>
            </w:div>
            <w:div w:id="1314523078">
              <w:marLeft w:val="0"/>
              <w:marRight w:val="0"/>
              <w:marTop w:val="0"/>
              <w:marBottom w:val="0"/>
              <w:divBdr>
                <w:top w:val="none" w:sz="0" w:space="0" w:color="auto"/>
                <w:left w:val="none" w:sz="0" w:space="0" w:color="auto"/>
                <w:bottom w:val="none" w:sz="0" w:space="0" w:color="auto"/>
                <w:right w:val="none" w:sz="0" w:space="0" w:color="auto"/>
              </w:divBdr>
            </w:div>
            <w:div w:id="987366851">
              <w:marLeft w:val="0"/>
              <w:marRight w:val="0"/>
              <w:marTop w:val="0"/>
              <w:marBottom w:val="0"/>
              <w:divBdr>
                <w:top w:val="none" w:sz="0" w:space="0" w:color="auto"/>
                <w:left w:val="none" w:sz="0" w:space="0" w:color="auto"/>
                <w:bottom w:val="none" w:sz="0" w:space="0" w:color="auto"/>
                <w:right w:val="none" w:sz="0" w:space="0" w:color="auto"/>
              </w:divBdr>
            </w:div>
            <w:div w:id="93402149">
              <w:marLeft w:val="0"/>
              <w:marRight w:val="0"/>
              <w:marTop w:val="0"/>
              <w:marBottom w:val="0"/>
              <w:divBdr>
                <w:top w:val="none" w:sz="0" w:space="0" w:color="auto"/>
                <w:left w:val="none" w:sz="0" w:space="0" w:color="auto"/>
                <w:bottom w:val="none" w:sz="0" w:space="0" w:color="auto"/>
                <w:right w:val="none" w:sz="0" w:space="0" w:color="auto"/>
              </w:divBdr>
            </w:div>
            <w:div w:id="2011785268">
              <w:marLeft w:val="0"/>
              <w:marRight w:val="0"/>
              <w:marTop w:val="0"/>
              <w:marBottom w:val="120"/>
              <w:divBdr>
                <w:top w:val="none" w:sz="0" w:space="0" w:color="auto"/>
                <w:left w:val="none" w:sz="0" w:space="0" w:color="auto"/>
                <w:bottom w:val="none" w:sz="0" w:space="0" w:color="auto"/>
                <w:right w:val="none" w:sz="0" w:space="0" w:color="auto"/>
              </w:divBdr>
            </w:div>
            <w:div w:id="703217460">
              <w:marLeft w:val="0"/>
              <w:marRight w:val="0"/>
              <w:marTop w:val="0"/>
              <w:marBottom w:val="120"/>
              <w:divBdr>
                <w:top w:val="none" w:sz="0" w:space="0" w:color="auto"/>
                <w:left w:val="none" w:sz="0" w:space="0" w:color="auto"/>
                <w:bottom w:val="none" w:sz="0" w:space="0" w:color="auto"/>
                <w:right w:val="none" w:sz="0" w:space="0" w:color="auto"/>
              </w:divBdr>
            </w:div>
            <w:div w:id="1248150966">
              <w:marLeft w:val="0"/>
              <w:marRight w:val="0"/>
              <w:marTop w:val="0"/>
              <w:marBottom w:val="120"/>
              <w:divBdr>
                <w:top w:val="none" w:sz="0" w:space="0" w:color="auto"/>
                <w:left w:val="none" w:sz="0" w:space="0" w:color="auto"/>
                <w:bottom w:val="none" w:sz="0" w:space="0" w:color="auto"/>
                <w:right w:val="none" w:sz="0" w:space="0" w:color="auto"/>
              </w:divBdr>
            </w:div>
            <w:div w:id="1810323573">
              <w:marLeft w:val="0"/>
              <w:marRight w:val="0"/>
              <w:marTop w:val="0"/>
              <w:marBottom w:val="0"/>
              <w:divBdr>
                <w:top w:val="none" w:sz="0" w:space="0" w:color="auto"/>
                <w:left w:val="none" w:sz="0" w:space="0" w:color="auto"/>
                <w:bottom w:val="none" w:sz="0" w:space="0" w:color="auto"/>
                <w:right w:val="none" w:sz="0" w:space="0" w:color="auto"/>
              </w:divBdr>
            </w:div>
            <w:div w:id="45745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347</Words>
  <Characters>1738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2007-04-23T07:38:00Z</cp:lastPrinted>
  <dcterms:created xsi:type="dcterms:W3CDTF">2011-11-03T11:40:00Z</dcterms:created>
  <dcterms:modified xsi:type="dcterms:W3CDTF">2011-11-03T11:40:00Z</dcterms:modified>
</cp:coreProperties>
</file>